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93" w:rsidRDefault="00FD50B5" w:rsidP="00FD50B5">
      <w:pPr>
        <w:spacing w:after="0" w:line="240" w:lineRule="auto"/>
        <w:rPr>
          <w:b/>
        </w:rPr>
      </w:pPr>
      <w:r>
        <w:rPr>
          <w:b/>
        </w:rPr>
        <w:t>Workshop aanscherping meldcode huiselijk geweld en kindermishandeling</w:t>
      </w:r>
    </w:p>
    <w:p w:rsidR="00FD50B5" w:rsidRDefault="00FD50B5" w:rsidP="00FD50B5">
      <w:pPr>
        <w:spacing w:after="0" w:line="240" w:lineRule="auto"/>
        <w:rPr>
          <w:b/>
        </w:rPr>
      </w:pPr>
    </w:p>
    <w:p w:rsidR="00FD50B5" w:rsidRDefault="00FD50B5" w:rsidP="00FD50B5">
      <w:pPr>
        <w:spacing w:after="0" w:line="240" w:lineRule="auto"/>
        <w:rPr>
          <w:b/>
        </w:rPr>
      </w:pPr>
      <w:r>
        <w:rPr>
          <w:b/>
        </w:rPr>
        <w:t>Datum: 4 december en 2 data in januari</w:t>
      </w:r>
    </w:p>
    <w:p w:rsidR="00FD50B5" w:rsidRDefault="00FD50B5" w:rsidP="00FD50B5">
      <w:pPr>
        <w:spacing w:after="0" w:line="240" w:lineRule="auto"/>
        <w:rPr>
          <w:b/>
        </w:rPr>
      </w:pPr>
    </w:p>
    <w:p w:rsidR="00FD50B5" w:rsidRDefault="00FD50B5" w:rsidP="00FD50B5">
      <w:pPr>
        <w:spacing w:after="0" w:line="240" w:lineRule="auto"/>
        <w:rPr>
          <w:b/>
        </w:rPr>
      </w:pPr>
      <w:r>
        <w:rPr>
          <w:b/>
        </w:rPr>
        <w:t>Duur: 2</w:t>
      </w:r>
      <w:r w:rsidR="008C3A51">
        <w:rPr>
          <w:b/>
        </w:rPr>
        <w:t>,5</w:t>
      </w:r>
      <w:r>
        <w:rPr>
          <w:b/>
        </w:rPr>
        <w:t xml:space="preserve"> uur</w:t>
      </w:r>
    </w:p>
    <w:p w:rsidR="008C3A51" w:rsidRPr="00222DC1" w:rsidRDefault="008C3A51" w:rsidP="00FD50B5">
      <w:pPr>
        <w:spacing w:after="0" w:line="240" w:lineRule="auto"/>
      </w:pPr>
      <w:r w:rsidRPr="00222DC1">
        <w:t>9.30-12.00</w:t>
      </w:r>
      <w:r w:rsidR="00222DC1" w:rsidRPr="00222DC1">
        <w:t xml:space="preserve"> of </w:t>
      </w:r>
      <w:r w:rsidRPr="00222DC1">
        <w:t>13.00-15.30</w:t>
      </w:r>
    </w:p>
    <w:p w:rsidR="00FD50B5" w:rsidRDefault="00FD50B5" w:rsidP="00FD50B5">
      <w:pPr>
        <w:spacing w:after="0" w:line="240" w:lineRule="auto"/>
        <w:rPr>
          <w:b/>
        </w:rPr>
      </w:pPr>
    </w:p>
    <w:p w:rsidR="00FD50B5" w:rsidRDefault="00FD50B5" w:rsidP="00FD50B5">
      <w:pPr>
        <w:spacing w:after="0" w:line="240" w:lineRule="auto"/>
        <w:rPr>
          <w:b/>
        </w:rPr>
      </w:pPr>
      <w:r>
        <w:rPr>
          <w:b/>
        </w:rPr>
        <w:t>Aanleiding</w:t>
      </w:r>
    </w:p>
    <w:p w:rsidR="0079661F" w:rsidRDefault="0079661F" w:rsidP="00FD50B5">
      <w:pPr>
        <w:spacing w:after="0" w:line="240" w:lineRule="auto"/>
        <w:rPr>
          <w:b/>
        </w:rPr>
      </w:pPr>
    </w:p>
    <w:p w:rsidR="0079661F" w:rsidRDefault="0079661F" w:rsidP="0079661F">
      <w:pPr>
        <w:spacing w:after="0" w:line="240" w:lineRule="auto"/>
      </w:pPr>
      <w:r>
        <w:t xml:space="preserve">Vanaf 1 januari 2019 treedt er een wijziging in het Besluit verplichte meldcode in werking. Vanaf dat moment is een afwegingskader onderdeel van de Meldcode huiselijk geweld en kindermishandeling. Iedere beroepsgroep beschikt over een specifiek op haar eigen beroepsuitoefening toegesneden afwegingskader op’ basis waarvan de professionals het risico op en de aard en ernst van het huiselijk geweld of de kindermishandeling wegen en dat hen in staat stelt te beoordelen of sprake is van dusdanig ernstig huiselijk geweld of ernstige kindermishandeling, dan wel een vermoeden daarvan, dat een melding bij Veilig Thuis is aangewezen’. </w:t>
      </w:r>
    </w:p>
    <w:p w:rsidR="0079661F" w:rsidRDefault="0079661F" w:rsidP="0079661F">
      <w:pPr>
        <w:spacing w:after="0" w:line="240" w:lineRule="auto"/>
      </w:pPr>
    </w:p>
    <w:p w:rsidR="0079661F" w:rsidRPr="0079661F" w:rsidRDefault="0079661F" w:rsidP="0079661F">
      <w:pPr>
        <w:spacing w:after="0" w:line="240" w:lineRule="auto"/>
      </w:pPr>
      <w:proofErr w:type="spellStart"/>
      <w:r>
        <w:t>Sensire</w:t>
      </w:r>
      <w:proofErr w:type="spellEnd"/>
      <w:r>
        <w:t>/</w:t>
      </w:r>
      <w:proofErr w:type="spellStart"/>
      <w:r>
        <w:t>Yunio</w:t>
      </w:r>
      <w:proofErr w:type="spellEnd"/>
      <w:r>
        <w:t xml:space="preserve"> heeft scholing ingekocht, omdat zij hun </w:t>
      </w:r>
      <w:r w:rsidRPr="0079661F">
        <w:t>jeugda</w:t>
      </w:r>
      <w:r>
        <w:t>rtsen, jeugdverpleegkundigen, maatschappelijk werkers</w:t>
      </w:r>
      <w:r w:rsidRPr="0079661F">
        <w:t>, thuisbegeleiders en</w:t>
      </w:r>
      <w:r>
        <w:t xml:space="preserve"> coördinatoren thuisbegeleiders willen voorbereiden op deze wijziging in de meldcode huiselijk geweld en kindermishandeling. </w:t>
      </w:r>
    </w:p>
    <w:p w:rsidR="00FD50B5" w:rsidRDefault="00FD50B5" w:rsidP="00FD50B5">
      <w:pPr>
        <w:spacing w:after="0" w:line="240" w:lineRule="auto"/>
        <w:rPr>
          <w:b/>
        </w:rPr>
      </w:pPr>
    </w:p>
    <w:p w:rsidR="00FD50B5" w:rsidRDefault="00FD50B5" w:rsidP="00FD50B5">
      <w:pPr>
        <w:spacing w:after="0" w:line="240" w:lineRule="auto"/>
        <w:rPr>
          <w:b/>
        </w:rPr>
      </w:pPr>
      <w:r>
        <w:rPr>
          <w:b/>
        </w:rPr>
        <w:t>Doelen</w:t>
      </w:r>
    </w:p>
    <w:p w:rsidR="0079661F" w:rsidRDefault="0079661F" w:rsidP="0079661F">
      <w:pPr>
        <w:pStyle w:val="Lijstalinea"/>
        <w:numPr>
          <w:ilvl w:val="0"/>
          <w:numId w:val="1"/>
        </w:numPr>
        <w:spacing w:after="0" w:line="240" w:lineRule="auto"/>
      </w:pPr>
      <w:r>
        <w:t>Na de workshop zijn deelnemers op de hoogte van alle wijzigingen in de meldcode huiselijk geweld en kindermishandeling.</w:t>
      </w:r>
      <w:r w:rsidR="00162B3A">
        <w:t xml:space="preserve"> </w:t>
      </w:r>
      <w:r>
        <w:t xml:space="preserve"> (kennis) </w:t>
      </w:r>
    </w:p>
    <w:p w:rsidR="00162B3A" w:rsidRDefault="00162B3A" w:rsidP="0079661F">
      <w:pPr>
        <w:pStyle w:val="Lijstalinea"/>
        <w:numPr>
          <w:ilvl w:val="0"/>
          <w:numId w:val="1"/>
        </w:numPr>
        <w:spacing w:after="0" w:line="240" w:lineRule="auto"/>
      </w:pPr>
      <w:r>
        <w:t xml:space="preserve">Na de workshop hebben deelnemers kennis van het afwegingskader, wat voor hun beroepsgroep is gemaakt. (kennis) </w:t>
      </w:r>
    </w:p>
    <w:p w:rsidR="0079661F" w:rsidRDefault="0079661F" w:rsidP="0079661F">
      <w:pPr>
        <w:pStyle w:val="Lijstalinea"/>
        <w:numPr>
          <w:ilvl w:val="0"/>
          <w:numId w:val="1"/>
        </w:numPr>
        <w:spacing w:after="0" w:line="240" w:lineRule="auto"/>
      </w:pPr>
      <w:r>
        <w:t xml:space="preserve">Na de workshop kunnen deelnemers het </w:t>
      </w:r>
      <w:r w:rsidR="00162B3A">
        <w:t xml:space="preserve">afwegingskader toepassen op een praktijksituatie. (vaardigheid) </w:t>
      </w:r>
    </w:p>
    <w:p w:rsidR="00162B3A" w:rsidRPr="0079661F" w:rsidRDefault="00162B3A" w:rsidP="0079661F">
      <w:pPr>
        <w:pStyle w:val="Lijstalinea"/>
        <w:numPr>
          <w:ilvl w:val="0"/>
          <w:numId w:val="1"/>
        </w:numPr>
        <w:spacing w:after="0" w:line="240" w:lineRule="auto"/>
      </w:pPr>
      <w:r>
        <w:t xml:space="preserve">Na de workshop zijn deelnemers zich bewust van het belang van samenwerking met andere organisaties binnen de hulpverlening aan gezinnen. Principe 1 gezin, 1 plan en het aangaan van meervoudige allianties. </w:t>
      </w:r>
    </w:p>
    <w:p w:rsidR="0079661F" w:rsidRDefault="0079661F" w:rsidP="00FD50B5">
      <w:pPr>
        <w:spacing w:after="0" w:line="240" w:lineRule="auto"/>
        <w:rPr>
          <w:b/>
        </w:rPr>
      </w:pPr>
    </w:p>
    <w:p w:rsidR="0079661F" w:rsidRDefault="0079661F" w:rsidP="00FD50B5">
      <w:pPr>
        <w:spacing w:after="0" w:line="240" w:lineRule="auto"/>
        <w:rPr>
          <w:b/>
        </w:rPr>
      </w:pPr>
      <w:r>
        <w:rPr>
          <w:b/>
        </w:rPr>
        <w:t xml:space="preserve">Deelnemers: </w:t>
      </w:r>
    </w:p>
    <w:p w:rsidR="0079661F" w:rsidRDefault="0027756B" w:rsidP="00FD50B5">
      <w:pPr>
        <w:spacing w:after="0" w:line="240" w:lineRule="auto"/>
      </w:pPr>
      <w:r>
        <w:t>J</w:t>
      </w:r>
      <w:r w:rsidR="0079661F" w:rsidRPr="0079661F">
        <w:t>eugdartsen, jeugdverpleegkundigen, maatschappelijk werkers, thuisbegeleiders en coördinatoren thuisbegeleiders</w:t>
      </w:r>
      <w:r w:rsidR="0079661F">
        <w:t xml:space="preserve">. 20-25 personen per groep. </w:t>
      </w:r>
    </w:p>
    <w:p w:rsidR="0027756B" w:rsidRDefault="0027756B" w:rsidP="00FD50B5">
      <w:pPr>
        <w:spacing w:after="0" w:line="240" w:lineRule="auto"/>
      </w:pPr>
    </w:p>
    <w:p w:rsidR="0027756B" w:rsidRDefault="0027756B" w:rsidP="00FD50B5">
      <w:pPr>
        <w:spacing w:after="0" w:line="240" w:lineRule="auto"/>
        <w:rPr>
          <w:b/>
        </w:rPr>
      </w:pPr>
      <w:r w:rsidRPr="0027756B">
        <w:rPr>
          <w:b/>
        </w:rPr>
        <w:t>Benodigdheden:</w:t>
      </w:r>
    </w:p>
    <w:p w:rsidR="0027756B" w:rsidRDefault="0027756B" w:rsidP="00FD50B5">
      <w:pPr>
        <w:spacing w:after="0" w:line="240" w:lineRule="auto"/>
        <w:rPr>
          <w:b/>
        </w:rPr>
      </w:pPr>
    </w:p>
    <w:p w:rsidR="0027756B" w:rsidRDefault="0027756B" w:rsidP="0027756B">
      <w:pPr>
        <w:pStyle w:val="Lijstalinea"/>
        <w:numPr>
          <w:ilvl w:val="0"/>
          <w:numId w:val="2"/>
        </w:numPr>
        <w:spacing w:after="0" w:line="240" w:lineRule="auto"/>
      </w:pPr>
      <w:r>
        <w:t xml:space="preserve">Afwegingskader. Dit is vooraf naar de deelnemers gestuurd. </w:t>
      </w:r>
    </w:p>
    <w:p w:rsidR="0027756B" w:rsidRPr="0027756B" w:rsidRDefault="0027756B" w:rsidP="0027756B">
      <w:pPr>
        <w:pStyle w:val="Lijstalinea"/>
        <w:numPr>
          <w:ilvl w:val="0"/>
          <w:numId w:val="2"/>
        </w:numPr>
        <w:spacing w:after="0" w:line="240" w:lineRule="auto"/>
      </w:pPr>
      <w:r>
        <w:t>Praktijksituatie</w:t>
      </w:r>
    </w:p>
    <w:p w:rsidR="00FD50B5" w:rsidRDefault="00FD50B5" w:rsidP="00FD50B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280"/>
        <w:gridCol w:w="1708"/>
        <w:gridCol w:w="3816"/>
        <w:gridCol w:w="1554"/>
      </w:tblGrid>
      <w:tr w:rsidR="0027756B" w:rsidRPr="00FD50B5" w:rsidTr="00222DC1">
        <w:tc>
          <w:tcPr>
            <w:tcW w:w="704" w:type="dxa"/>
          </w:tcPr>
          <w:p w:rsidR="00FD50B5" w:rsidRPr="00FD50B5" w:rsidRDefault="00FD50B5" w:rsidP="00FD50B5">
            <w:pPr>
              <w:spacing w:after="0" w:line="240" w:lineRule="auto"/>
              <w:rPr>
                <w:b/>
                <w:bCs/>
              </w:rPr>
            </w:pPr>
            <w:r w:rsidRPr="00FD50B5">
              <w:rPr>
                <w:b/>
                <w:bCs/>
              </w:rPr>
              <w:t>Tijd</w:t>
            </w:r>
          </w:p>
        </w:tc>
        <w:tc>
          <w:tcPr>
            <w:tcW w:w="1280" w:type="dxa"/>
          </w:tcPr>
          <w:p w:rsidR="00FD50B5" w:rsidRPr="00FD50B5" w:rsidRDefault="00FD50B5" w:rsidP="00FD50B5">
            <w:pPr>
              <w:spacing w:after="0" w:line="240" w:lineRule="auto"/>
              <w:rPr>
                <w:b/>
                <w:bCs/>
              </w:rPr>
            </w:pPr>
            <w:r w:rsidRPr="00FD50B5">
              <w:rPr>
                <w:b/>
                <w:bCs/>
              </w:rPr>
              <w:t>Onderwerp</w:t>
            </w:r>
          </w:p>
        </w:tc>
        <w:tc>
          <w:tcPr>
            <w:tcW w:w="1708" w:type="dxa"/>
          </w:tcPr>
          <w:p w:rsidR="00FD50B5" w:rsidRPr="00FD50B5" w:rsidRDefault="00FD50B5" w:rsidP="00FD50B5">
            <w:pPr>
              <w:spacing w:after="0" w:line="240" w:lineRule="auto"/>
              <w:rPr>
                <w:b/>
                <w:bCs/>
              </w:rPr>
            </w:pPr>
            <w:r w:rsidRPr="00FD50B5">
              <w:rPr>
                <w:b/>
                <w:bCs/>
              </w:rPr>
              <w:t>Leerdoel</w:t>
            </w:r>
          </w:p>
        </w:tc>
        <w:tc>
          <w:tcPr>
            <w:tcW w:w="3816" w:type="dxa"/>
          </w:tcPr>
          <w:p w:rsidR="00FD50B5" w:rsidRPr="00FD50B5" w:rsidRDefault="00FD50B5" w:rsidP="00FD50B5">
            <w:pPr>
              <w:spacing w:after="0" w:line="240" w:lineRule="auto"/>
              <w:rPr>
                <w:b/>
                <w:bCs/>
              </w:rPr>
            </w:pPr>
            <w:r w:rsidRPr="00FD50B5">
              <w:rPr>
                <w:b/>
                <w:bCs/>
              </w:rPr>
              <w:t>Werkvorm/toelichting</w:t>
            </w:r>
          </w:p>
        </w:tc>
        <w:tc>
          <w:tcPr>
            <w:tcW w:w="1554" w:type="dxa"/>
          </w:tcPr>
          <w:p w:rsidR="00FD50B5" w:rsidRPr="00FD50B5" w:rsidRDefault="00FD50B5" w:rsidP="00FD50B5">
            <w:pPr>
              <w:spacing w:after="0" w:line="240" w:lineRule="auto"/>
              <w:rPr>
                <w:b/>
                <w:bCs/>
              </w:rPr>
            </w:pPr>
            <w:r w:rsidRPr="00FD50B5">
              <w:rPr>
                <w:b/>
                <w:bCs/>
              </w:rPr>
              <w:t>hulpmiddelen</w:t>
            </w:r>
          </w:p>
        </w:tc>
      </w:tr>
      <w:tr w:rsidR="0027756B" w:rsidRPr="00FD50B5" w:rsidTr="00222DC1">
        <w:tc>
          <w:tcPr>
            <w:tcW w:w="704" w:type="dxa"/>
          </w:tcPr>
          <w:p w:rsidR="00FD50B5" w:rsidRDefault="008C3A51" w:rsidP="00FD50B5">
            <w:pPr>
              <w:spacing w:after="0" w:line="240" w:lineRule="auto"/>
            </w:pPr>
            <w:r>
              <w:t>9.30</w:t>
            </w:r>
            <w:r w:rsidR="00222DC1">
              <w:t>-9.45</w:t>
            </w:r>
          </w:p>
          <w:p w:rsidR="00222DC1" w:rsidRDefault="00222DC1" w:rsidP="00FD50B5">
            <w:pPr>
              <w:spacing w:after="0" w:line="240" w:lineRule="auto"/>
            </w:pPr>
          </w:p>
          <w:p w:rsidR="00222DC1" w:rsidRDefault="00222DC1" w:rsidP="00FD50B5">
            <w:pPr>
              <w:spacing w:after="0" w:line="240" w:lineRule="auto"/>
            </w:pPr>
            <w:r>
              <w:t>13.00-</w:t>
            </w:r>
          </w:p>
          <w:p w:rsidR="00222DC1" w:rsidRPr="00FD50B5" w:rsidRDefault="00222DC1" w:rsidP="00FD50B5">
            <w:pPr>
              <w:spacing w:after="0" w:line="240" w:lineRule="auto"/>
            </w:pPr>
            <w:r>
              <w:t>13.15</w:t>
            </w:r>
          </w:p>
        </w:tc>
        <w:tc>
          <w:tcPr>
            <w:tcW w:w="1280" w:type="dxa"/>
          </w:tcPr>
          <w:p w:rsidR="00FD50B5" w:rsidRPr="00FD50B5" w:rsidRDefault="008C3A51" w:rsidP="00FD50B5">
            <w:pPr>
              <w:spacing w:after="0" w:line="240" w:lineRule="auto"/>
            </w:pPr>
            <w:r>
              <w:t xml:space="preserve">Introductie </w:t>
            </w:r>
          </w:p>
        </w:tc>
        <w:tc>
          <w:tcPr>
            <w:tcW w:w="1708" w:type="dxa"/>
          </w:tcPr>
          <w:p w:rsidR="00FD50B5" w:rsidRPr="00FD50B5" w:rsidRDefault="00FD50B5" w:rsidP="00FD50B5">
            <w:pPr>
              <w:spacing w:after="0" w:line="240" w:lineRule="auto"/>
            </w:pPr>
          </w:p>
        </w:tc>
        <w:tc>
          <w:tcPr>
            <w:tcW w:w="3816" w:type="dxa"/>
          </w:tcPr>
          <w:p w:rsidR="00FD50B5" w:rsidRPr="00FD50B5" w:rsidRDefault="008C3A51" w:rsidP="00FD50B5">
            <w:pPr>
              <w:spacing w:after="0" w:line="240" w:lineRule="auto"/>
            </w:pPr>
            <w:r>
              <w:t xml:space="preserve">Film verandering meldcode </w:t>
            </w:r>
          </w:p>
        </w:tc>
        <w:tc>
          <w:tcPr>
            <w:tcW w:w="1554" w:type="dxa"/>
          </w:tcPr>
          <w:p w:rsidR="00FD50B5" w:rsidRPr="00FD50B5" w:rsidRDefault="008C3A51" w:rsidP="00FD50B5">
            <w:pPr>
              <w:spacing w:after="0" w:line="240" w:lineRule="auto"/>
            </w:pPr>
            <w:r>
              <w:t>Film, PPT</w:t>
            </w:r>
            <w:r w:rsidR="00AC31E9">
              <w:t xml:space="preserve"> dia 1-3</w:t>
            </w:r>
          </w:p>
        </w:tc>
      </w:tr>
      <w:tr w:rsidR="0027756B" w:rsidRPr="00FD50B5" w:rsidTr="00222DC1">
        <w:tc>
          <w:tcPr>
            <w:tcW w:w="704" w:type="dxa"/>
          </w:tcPr>
          <w:p w:rsidR="00FD50B5" w:rsidRDefault="008C3A51" w:rsidP="00FD50B5">
            <w:pPr>
              <w:spacing w:after="0" w:line="240" w:lineRule="auto"/>
            </w:pPr>
            <w:r>
              <w:t>9.45-1</w:t>
            </w:r>
            <w:r w:rsidR="00222DC1">
              <w:t>0.</w:t>
            </w:r>
            <w:r w:rsidR="0027756B">
              <w:t>30</w:t>
            </w:r>
          </w:p>
          <w:p w:rsidR="00222DC1" w:rsidRDefault="00222DC1" w:rsidP="00FD50B5">
            <w:pPr>
              <w:spacing w:after="0" w:line="240" w:lineRule="auto"/>
            </w:pPr>
            <w:r>
              <w:lastRenderedPageBreak/>
              <w:t>13.15-</w:t>
            </w:r>
          </w:p>
          <w:p w:rsidR="00222DC1" w:rsidRPr="00FD50B5" w:rsidRDefault="00222DC1" w:rsidP="00FD50B5">
            <w:pPr>
              <w:spacing w:after="0" w:line="240" w:lineRule="auto"/>
            </w:pPr>
            <w:r>
              <w:t>14.00</w:t>
            </w:r>
          </w:p>
        </w:tc>
        <w:tc>
          <w:tcPr>
            <w:tcW w:w="1280" w:type="dxa"/>
          </w:tcPr>
          <w:p w:rsidR="00FD50B5" w:rsidRPr="00FD50B5" w:rsidRDefault="0027756B" w:rsidP="00FD50B5">
            <w:pPr>
              <w:spacing w:after="0" w:line="240" w:lineRule="auto"/>
            </w:pPr>
            <w:r>
              <w:lastRenderedPageBreak/>
              <w:t>meldcode</w:t>
            </w:r>
          </w:p>
        </w:tc>
        <w:tc>
          <w:tcPr>
            <w:tcW w:w="1708" w:type="dxa"/>
          </w:tcPr>
          <w:p w:rsidR="00FD50B5" w:rsidRDefault="0027756B" w:rsidP="00FD50B5">
            <w:pPr>
              <w:spacing w:after="0" w:line="240" w:lineRule="auto"/>
            </w:pPr>
            <w:r w:rsidRPr="0027756B">
              <w:t xml:space="preserve">Na de workshop zijn deelnemers op de hoogte van </w:t>
            </w:r>
            <w:r w:rsidRPr="0027756B">
              <w:lastRenderedPageBreak/>
              <w:t>alle wijzigingen in de meldcode huiselijk geweld en kindermishandeling.</w:t>
            </w:r>
          </w:p>
          <w:p w:rsidR="0027756B" w:rsidRPr="00FD50B5" w:rsidRDefault="0027756B" w:rsidP="00FD50B5">
            <w:pPr>
              <w:spacing w:after="0" w:line="240" w:lineRule="auto"/>
            </w:pPr>
            <w:r w:rsidRPr="0027756B">
              <w:t>Na de workshop hebben deelnemers kennis van het afwegingskader, wat voor hun beroepsgroep is gemaakt</w:t>
            </w:r>
          </w:p>
        </w:tc>
        <w:tc>
          <w:tcPr>
            <w:tcW w:w="3816" w:type="dxa"/>
          </w:tcPr>
          <w:p w:rsidR="00FD50B5" w:rsidRPr="00FD50B5" w:rsidRDefault="0027756B" w:rsidP="00FD50B5">
            <w:pPr>
              <w:spacing w:after="0" w:line="240" w:lineRule="auto"/>
            </w:pPr>
            <w:r>
              <w:lastRenderedPageBreak/>
              <w:t>Kennisoverdracht</w:t>
            </w:r>
          </w:p>
        </w:tc>
        <w:tc>
          <w:tcPr>
            <w:tcW w:w="1554" w:type="dxa"/>
          </w:tcPr>
          <w:p w:rsidR="00FD50B5" w:rsidRPr="00FD50B5" w:rsidRDefault="0027756B" w:rsidP="00FD50B5">
            <w:pPr>
              <w:spacing w:after="0" w:line="240" w:lineRule="auto"/>
            </w:pPr>
            <w:r>
              <w:t>PPT</w:t>
            </w:r>
            <w:r w:rsidR="00AC31E9">
              <w:t xml:space="preserve"> dia 4-16</w:t>
            </w:r>
          </w:p>
        </w:tc>
      </w:tr>
      <w:tr w:rsidR="0027756B" w:rsidRPr="00FD50B5" w:rsidTr="00222DC1">
        <w:tc>
          <w:tcPr>
            <w:tcW w:w="704" w:type="dxa"/>
          </w:tcPr>
          <w:p w:rsidR="00FD50B5" w:rsidRDefault="00222DC1" w:rsidP="0027756B">
            <w:pPr>
              <w:spacing w:after="0" w:line="240" w:lineRule="auto"/>
            </w:pPr>
            <w:r>
              <w:t>10.30</w:t>
            </w:r>
            <w:r w:rsidR="0027756B">
              <w:t>11.15</w:t>
            </w:r>
          </w:p>
          <w:p w:rsidR="00222DC1" w:rsidRPr="00FD50B5" w:rsidRDefault="00222DC1" w:rsidP="0027756B">
            <w:pPr>
              <w:spacing w:after="0" w:line="240" w:lineRule="auto"/>
            </w:pPr>
            <w:r>
              <w:t>14.00-14.45</w:t>
            </w:r>
          </w:p>
        </w:tc>
        <w:tc>
          <w:tcPr>
            <w:tcW w:w="1280" w:type="dxa"/>
          </w:tcPr>
          <w:p w:rsidR="00FD50B5" w:rsidRPr="00FD50B5" w:rsidRDefault="0027756B" w:rsidP="00FD50B5">
            <w:pPr>
              <w:spacing w:after="0" w:line="240" w:lineRule="auto"/>
            </w:pPr>
            <w:r>
              <w:t>Toepassen afwegingskader</w:t>
            </w:r>
          </w:p>
        </w:tc>
        <w:tc>
          <w:tcPr>
            <w:tcW w:w="1708" w:type="dxa"/>
          </w:tcPr>
          <w:p w:rsidR="00FD50B5" w:rsidRPr="00FD50B5" w:rsidRDefault="0027756B" w:rsidP="00FD50B5">
            <w:pPr>
              <w:spacing w:after="0" w:line="240" w:lineRule="auto"/>
            </w:pPr>
            <w:r w:rsidRPr="0027756B">
              <w:t>Na de workshop kunnen deelnemers het afwegingskader toepassen op een praktijksituatie</w:t>
            </w:r>
            <w:r>
              <w:t xml:space="preserve">. </w:t>
            </w:r>
          </w:p>
        </w:tc>
        <w:tc>
          <w:tcPr>
            <w:tcW w:w="3816" w:type="dxa"/>
          </w:tcPr>
          <w:p w:rsidR="00FD50B5" w:rsidRDefault="0027756B" w:rsidP="00FD50B5">
            <w:pPr>
              <w:spacing w:after="0" w:line="240" w:lineRule="auto"/>
            </w:pPr>
            <w:r>
              <w:t>Deelnemers in groepjes. Zij krijgen een praktijksituatie met een aantal vragen. Deelnemers maken een afweging adv het afwegingskader.</w:t>
            </w:r>
          </w:p>
          <w:p w:rsidR="0027756B" w:rsidRDefault="0027756B" w:rsidP="00FD50B5">
            <w:pPr>
              <w:spacing w:after="0" w:line="240" w:lineRule="auto"/>
            </w:pPr>
          </w:p>
          <w:p w:rsidR="0027756B" w:rsidRPr="00FD50B5" w:rsidRDefault="0027756B" w:rsidP="00FD50B5">
            <w:pPr>
              <w:spacing w:after="0" w:line="240" w:lineRule="auto"/>
            </w:pPr>
            <w:r>
              <w:t xml:space="preserve">Plenair nabespreken: Welke vragen liggen er nog. </w:t>
            </w:r>
          </w:p>
        </w:tc>
        <w:tc>
          <w:tcPr>
            <w:tcW w:w="1554" w:type="dxa"/>
          </w:tcPr>
          <w:p w:rsidR="00FD50B5" w:rsidRPr="00FD50B5" w:rsidRDefault="0027756B" w:rsidP="00FD50B5">
            <w:pPr>
              <w:spacing w:after="0" w:line="240" w:lineRule="auto"/>
            </w:pPr>
            <w:r>
              <w:t>Praktijksituatie en afwegingskader</w:t>
            </w:r>
          </w:p>
        </w:tc>
      </w:tr>
      <w:tr w:rsidR="0027756B" w:rsidRPr="00FD50B5" w:rsidTr="00222DC1">
        <w:tc>
          <w:tcPr>
            <w:tcW w:w="704" w:type="dxa"/>
          </w:tcPr>
          <w:p w:rsidR="00FD50B5" w:rsidRDefault="0027756B" w:rsidP="00FD50B5">
            <w:pPr>
              <w:spacing w:after="0" w:line="240" w:lineRule="auto"/>
            </w:pPr>
            <w:r>
              <w:t>11.15-12.45</w:t>
            </w:r>
          </w:p>
          <w:p w:rsidR="00222DC1" w:rsidRPr="00FD50B5" w:rsidRDefault="00222DC1" w:rsidP="00FD50B5">
            <w:pPr>
              <w:spacing w:after="0" w:line="240" w:lineRule="auto"/>
            </w:pPr>
            <w:r>
              <w:t>14.45-15.15</w:t>
            </w:r>
          </w:p>
        </w:tc>
        <w:tc>
          <w:tcPr>
            <w:tcW w:w="1280" w:type="dxa"/>
          </w:tcPr>
          <w:p w:rsidR="00FD50B5" w:rsidRPr="00FD50B5" w:rsidRDefault="0027756B" w:rsidP="00FD50B5">
            <w:pPr>
              <w:spacing w:after="0" w:line="240" w:lineRule="auto"/>
            </w:pPr>
            <w:r>
              <w:t>Samenwerken</w:t>
            </w:r>
          </w:p>
        </w:tc>
        <w:tc>
          <w:tcPr>
            <w:tcW w:w="1708" w:type="dxa"/>
          </w:tcPr>
          <w:p w:rsidR="00FD50B5" w:rsidRPr="00FD50B5" w:rsidRDefault="0027756B" w:rsidP="00FD50B5">
            <w:pPr>
              <w:spacing w:after="0" w:line="240" w:lineRule="auto"/>
            </w:pPr>
            <w:r w:rsidRPr="0027756B">
              <w:t>Na de workshop zijn deelnemers zich bewust van het belang van samenwerking met andere organisaties binnen de hulpverlening aan gezinnen. Principe 1 gezin, 1 plan en het aangaan van meervoudige allianties.</w:t>
            </w:r>
          </w:p>
        </w:tc>
        <w:tc>
          <w:tcPr>
            <w:tcW w:w="3816" w:type="dxa"/>
          </w:tcPr>
          <w:p w:rsidR="00AC31E9" w:rsidRDefault="00AC31E9" w:rsidP="00FD50B5">
            <w:pPr>
              <w:spacing w:after="0" w:line="240" w:lineRule="auto"/>
            </w:pPr>
            <w:r>
              <w:t>Introductie het belang van samenwerken</w:t>
            </w:r>
          </w:p>
          <w:p w:rsidR="00AC31E9" w:rsidRDefault="00AC31E9" w:rsidP="00FD50B5">
            <w:pPr>
              <w:spacing w:after="0" w:line="240" w:lineRule="auto"/>
            </w:pPr>
          </w:p>
          <w:p w:rsidR="00FD50B5" w:rsidRDefault="00AC31E9" w:rsidP="00FD50B5">
            <w:pPr>
              <w:spacing w:after="0" w:line="240" w:lineRule="auto"/>
            </w:pPr>
            <w:r>
              <w:t xml:space="preserve">Uitwisseling in groepjes: </w:t>
            </w:r>
          </w:p>
          <w:p w:rsidR="00AC31E9" w:rsidRDefault="00AC31E9" w:rsidP="00FD50B5">
            <w:pPr>
              <w:spacing w:after="0" w:line="240" w:lineRule="auto"/>
            </w:pPr>
            <w:r>
              <w:t>Welke houding is nodig om effectief en positief samen te werken?</w:t>
            </w:r>
          </w:p>
          <w:p w:rsidR="00AC31E9" w:rsidRDefault="00AC31E9" w:rsidP="00FD50B5">
            <w:pPr>
              <w:spacing w:after="0" w:line="240" w:lineRule="auto"/>
            </w:pPr>
            <w:r>
              <w:t>Welke knelpunten ervaart u nu en wat kunt u doen om knelpunten op te lossen?</w:t>
            </w:r>
          </w:p>
          <w:p w:rsidR="00AC31E9" w:rsidRDefault="00AC31E9" w:rsidP="00FD50B5">
            <w:pPr>
              <w:spacing w:after="0" w:line="240" w:lineRule="auto"/>
            </w:pPr>
            <w:r>
              <w:t>Gouden tips voor een positieve en effectieve samenwerking.</w:t>
            </w:r>
          </w:p>
          <w:p w:rsidR="00AC31E9" w:rsidRDefault="00AC31E9" w:rsidP="00FD50B5">
            <w:pPr>
              <w:spacing w:after="0" w:line="240" w:lineRule="auto"/>
            </w:pPr>
          </w:p>
          <w:p w:rsidR="00AC31E9" w:rsidRPr="00FD50B5" w:rsidRDefault="00AC31E9" w:rsidP="00FD50B5">
            <w:pPr>
              <w:spacing w:after="0" w:line="240" w:lineRule="auto"/>
            </w:pPr>
            <w:r>
              <w:t>Plenair de gouden tips presenteren</w:t>
            </w:r>
          </w:p>
        </w:tc>
        <w:tc>
          <w:tcPr>
            <w:tcW w:w="1554" w:type="dxa"/>
          </w:tcPr>
          <w:p w:rsidR="00FD50B5" w:rsidRPr="00FD50B5" w:rsidRDefault="00AC31E9" w:rsidP="00FD50B5">
            <w:pPr>
              <w:spacing w:after="0" w:line="240" w:lineRule="auto"/>
            </w:pPr>
            <w:r>
              <w:t>Dia 18</w:t>
            </w:r>
          </w:p>
        </w:tc>
      </w:tr>
      <w:tr w:rsidR="0027756B" w:rsidRPr="00FD50B5" w:rsidTr="00222DC1">
        <w:tc>
          <w:tcPr>
            <w:tcW w:w="704" w:type="dxa"/>
          </w:tcPr>
          <w:p w:rsidR="00FD50B5" w:rsidRDefault="0027756B" w:rsidP="00FD50B5">
            <w:pPr>
              <w:spacing w:after="0" w:line="240" w:lineRule="auto"/>
            </w:pPr>
            <w:r>
              <w:t>12.45-12.00</w:t>
            </w:r>
          </w:p>
          <w:p w:rsidR="00222DC1" w:rsidRPr="00FD50B5" w:rsidRDefault="00222DC1" w:rsidP="00FD50B5">
            <w:pPr>
              <w:spacing w:after="0" w:line="240" w:lineRule="auto"/>
            </w:pPr>
            <w:r>
              <w:t>15.15-15.30</w:t>
            </w:r>
          </w:p>
        </w:tc>
        <w:tc>
          <w:tcPr>
            <w:tcW w:w="1280" w:type="dxa"/>
          </w:tcPr>
          <w:p w:rsidR="00FD50B5" w:rsidRPr="00FD50B5" w:rsidRDefault="0027756B" w:rsidP="00FD50B5">
            <w:pPr>
              <w:spacing w:after="0" w:line="240" w:lineRule="auto"/>
            </w:pPr>
            <w:r>
              <w:t>Afsluiten en evaluatie</w:t>
            </w:r>
          </w:p>
        </w:tc>
        <w:tc>
          <w:tcPr>
            <w:tcW w:w="1708" w:type="dxa"/>
          </w:tcPr>
          <w:p w:rsidR="00FD50B5" w:rsidRPr="00FD50B5" w:rsidRDefault="00FD50B5" w:rsidP="00FD50B5">
            <w:pPr>
              <w:spacing w:after="0" w:line="240" w:lineRule="auto"/>
            </w:pPr>
          </w:p>
        </w:tc>
        <w:tc>
          <w:tcPr>
            <w:tcW w:w="3816" w:type="dxa"/>
          </w:tcPr>
          <w:p w:rsidR="00FD50B5" w:rsidRDefault="00AC31E9" w:rsidP="00FD50B5">
            <w:pPr>
              <w:spacing w:after="0" w:line="240" w:lineRule="auto"/>
            </w:pPr>
            <w:hyperlink r:id="rId5" w:history="1">
              <w:r w:rsidR="00222DC1" w:rsidRPr="00515178">
                <w:rPr>
                  <w:rStyle w:val="Hyperlink"/>
                </w:rPr>
                <w:t>https://www.y</w:t>
              </w:r>
              <w:r w:rsidR="00222DC1" w:rsidRPr="00515178">
                <w:rPr>
                  <w:rStyle w:val="Hyperlink"/>
                </w:rPr>
                <w:t>outube.com/watch?v=ykeZgcq71LE</w:t>
              </w:r>
            </w:hyperlink>
            <w:r w:rsidR="00222DC1">
              <w:t xml:space="preserve"> </w:t>
            </w:r>
            <w:bookmarkStart w:id="0" w:name="_GoBack"/>
            <w:bookmarkEnd w:id="0"/>
          </w:p>
          <w:p w:rsidR="00AC31E9" w:rsidRPr="00AC31E9" w:rsidRDefault="00AC31E9" w:rsidP="00FD50B5">
            <w:pPr>
              <w:spacing w:after="0" w:line="240" w:lineRule="auto"/>
              <w:rPr>
                <w:i/>
                <w:lang w:val="en-US"/>
              </w:rPr>
            </w:pPr>
            <w:r w:rsidRPr="00AC31E9">
              <w:rPr>
                <w:i/>
                <w:lang w:val="en-US"/>
              </w:rPr>
              <w:t>In the kids' world women don't get hit</w:t>
            </w:r>
          </w:p>
          <w:p w:rsidR="00222DC1" w:rsidRPr="00FD50B5" w:rsidRDefault="00222DC1" w:rsidP="00FD50B5">
            <w:pPr>
              <w:spacing w:after="0" w:line="240" w:lineRule="auto"/>
            </w:pPr>
            <w:r>
              <w:t xml:space="preserve">Positieve afsluiting. Jongens geven hun mening over het slaan van meisjes. </w:t>
            </w:r>
          </w:p>
        </w:tc>
        <w:tc>
          <w:tcPr>
            <w:tcW w:w="1554" w:type="dxa"/>
          </w:tcPr>
          <w:p w:rsidR="00FD50B5" w:rsidRPr="00FD50B5" w:rsidRDefault="00FD50B5" w:rsidP="00FD50B5">
            <w:pPr>
              <w:spacing w:after="0" w:line="240" w:lineRule="auto"/>
            </w:pPr>
          </w:p>
        </w:tc>
      </w:tr>
    </w:tbl>
    <w:p w:rsidR="00FD50B5" w:rsidRDefault="00FD50B5" w:rsidP="00FD50B5">
      <w:pPr>
        <w:spacing w:after="0" w:line="240" w:lineRule="auto"/>
      </w:pPr>
    </w:p>
    <w:sectPr w:rsidR="00FD5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F04A6"/>
    <w:multiLevelType w:val="hybridMultilevel"/>
    <w:tmpl w:val="156E9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397748"/>
    <w:multiLevelType w:val="hybridMultilevel"/>
    <w:tmpl w:val="AACCF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B5"/>
    <w:rsid w:val="00162B3A"/>
    <w:rsid w:val="00222DC1"/>
    <w:rsid w:val="0027756B"/>
    <w:rsid w:val="002E2493"/>
    <w:rsid w:val="0079661F"/>
    <w:rsid w:val="008C3A51"/>
    <w:rsid w:val="008D52DE"/>
    <w:rsid w:val="00AC31E9"/>
    <w:rsid w:val="00FD5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AA8ED-FD8A-42D4-BEDC-06434682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661F"/>
    <w:pPr>
      <w:ind w:left="720"/>
      <w:contextualSpacing/>
    </w:pPr>
  </w:style>
  <w:style w:type="character" w:styleId="Hyperlink">
    <w:name w:val="Hyperlink"/>
    <w:basedOn w:val="Standaardalinea-lettertype"/>
    <w:uiPriority w:val="99"/>
    <w:unhideWhenUsed/>
    <w:rsid w:val="00222DC1"/>
    <w:rPr>
      <w:color w:val="0563C1" w:themeColor="hyperlink"/>
      <w:u w:val="single"/>
    </w:rPr>
  </w:style>
  <w:style w:type="character" w:styleId="GevolgdeHyperlink">
    <w:name w:val="FollowedHyperlink"/>
    <w:basedOn w:val="Standaardalinea-lettertype"/>
    <w:uiPriority w:val="99"/>
    <w:semiHidden/>
    <w:unhideWhenUsed/>
    <w:rsid w:val="00AC3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keZgcq71L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DD5F338D5C940B239DC6181576DB1" ma:contentTypeVersion="1" ma:contentTypeDescription="Een nieuw document maken." ma:contentTypeScope="" ma:versionID="a64bf858888acc45ad76ea2cfb113ff0">
  <xsd:schema xmlns:xsd="http://www.w3.org/2001/XMLSchema" xmlns:xs="http://www.w3.org/2001/XMLSchema" xmlns:p="http://schemas.microsoft.com/office/2006/metadata/properties" xmlns:ns2="104ba864-818f-4f12-86d7-2d27582b12e3" targetNamespace="http://schemas.microsoft.com/office/2006/metadata/properties" ma:root="true" ma:fieldsID="3b173d782f6e2afc825cd9cb34d66db6" ns2:_="">
    <xsd:import namespace="104ba864-818f-4f12-86d7-2d27582b12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ba864-818f-4f12-86d7-2d27582b12e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9A696-8564-48E7-8178-2617AF2AFF55}"/>
</file>

<file path=customXml/itemProps2.xml><?xml version="1.0" encoding="utf-8"?>
<ds:datastoreItem xmlns:ds="http://schemas.openxmlformats.org/officeDocument/2006/customXml" ds:itemID="{1F452F36-2570-40A0-8FFB-5788A329195D}"/>
</file>

<file path=customXml/itemProps3.xml><?xml version="1.0" encoding="utf-8"?>
<ds:datastoreItem xmlns:ds="http://schemas.openxmlformats.org/officeDocument/2006/customXml" ds:itemID="{15B2935E-7E05-4A28-B744-9EBC5742C3DD}"/>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Moviera</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Leden, P van der (Paulien)</dc:creator>
  <cp:keywords/>
  <dc:description/>
  <cp:lastModifiedBy>Leden, P van der (Paulien)</cp:lastModifiedBy>
  <cp:revision>2</cp:revision>
  <dcterms:created xsi:type="dcterms:W3CDTF">2018-10-24T13:54:00Z</dcterms:created>
  <dcterms:modified xsi:type="dcterms:W3CDTF">2018-10-24T13:54:00Z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0x01010083EDD5F338D5C940B239DC6181576DB1</vt:lpwstr>
  </property>
</Properties>
</file>